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E156" w14:textId="77777777" w:rsidR="00B65352" w:rsidRPr="00B65352" w:rsidRDefault="00B65352" w:rsidP="00B6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B65352">
        <w:rPr>
          <w:rFonts w:ascii="Times New Roman" w:eastAsia="Times New Roman" w:hAnsi="Times New Roman" w:cs="Times New Roman"/>
          <w:b/>
          <w:sz w:val="32"/>
          <w:szCs w:val="32"/>
        </w:rPr>
        <w:t>ArtMart</w:t>
      </w:r>
      <w:proofErr w:type="spellEnd"/>
      <w:r w:rsidRPr="00B65352">
        <w:rPr>
          <w:rFonts w:ascii="Times New Roman" w:eastAsia="Times New Roman" w:hAnsi="Times New Roman" w:cs="Times New Roman"/>
          <w:b/>
          <w:sz w:val="32"/>
          <w:szCs w:val="32"/>
        </w:rPr>
        <w:t xml:space="preserve"> Christmas Showcase at HCAF</w:t>
      </w:r>
    </w:p>
    <w:p w14:paraId="2F2D7FB4" w14:textId="77777777" w:rsidR="00B65352" w:rsidRDefault="00B65352" w:rsidP="00B65352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8DF99" w14:textId="77777777" w:rsidR="00B65352" w:rsidRDefault="00B65352" w:rsidP="00B6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Hill Country Arts Foundation</w:t>
      </w:r>
    </w:p>
    <w:p w14:paraId="40F6EE2A" w14:textId="77777777" w:rsidR="00B65352" w:rsidRDefault="00B65352" w:rsidP="00B6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120 Point Theatre Road South</w:t>
          </w:r>
        </w:smartTag>
      </w:smartTag>
    </w:p>
    <w:p w14:paraId="5C1B8537" w14:textId="422C43E4" w:rsidR="00B65352" w:rsidRDefault="00B65352" w:rsidP="00B6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Ingram, TX 7802</w:t>
      </w:r>
      <w:r w:rsidR="00DC576F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26D28585" w14:textId="77777777" w:rsidR="00B65352" w:rsidRDefault="00B65352" w:rsidP="00B6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9006D" w14:textId="77777777" w:rsidR="00B65352" w:rsidRDefault="00B65352" w:rsidP="00B6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24FE1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Hill Country Arts Foundation in Ingram, TX (west of Kerrville) is seeking artisans of all mediums to display and sell their handcrafted items at 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ArtMart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Christmas Showcase featuring hand-made gifts. If you are looking for an outlet to sell your work over the Christmas holidays, we are the venue for you.  And the best thing is … You don’t even have to be there. </w:t>
      </w:r>
    </w:p>
    <w:p w14:paraId="266F555D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82A968C" w14:textId="7122E284" w:rsidR="00B65352" w:rsidRDefault="00B65352" w:rsidP="00B65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"/>
        </w:rPr>
        <w:t>Show Dates: November 1</w:t>
      </w:r>
      <w:r w:rsidR="00E81BEF">
        <w:rPr>
          <w:rFonts w:ascii="Times New Roman" w:eastAsia="Times New Roman" w:hAnsi="Times New Roman" w:cs="Times New Roman"/>
          <w:b/>
          <w:sz w:val="32"/>
          <w:szCs w:val="32"/>
          <w:lang w:val="en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lang w:val="en"/>
        </w:rPr>
        <w:t xml:space="preserve"> – December 1</w:t>
      </w:r>
      <w:r w:rsidR="00E81BEF">
        <w:rPr>
          <w:rFonts w:ascii="Times New Roman" w:eastAsia="Times New Roman" w:hAnsi="Times New Roman" w:cs="Times New Roman"/>
          <w:b/>
          <w:sz w:val="32"/>
          <w:szCs w:val="32"/>
          <w:lang w:val="en"/>
        </w:rPr>
        <w:t>3</w:t>
      </w:r>
    </w:p>
    <w:p w14:paraId="34DE3075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AF5C9CD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As a participating artist, you will receive:</w:t>
      </w:r>
    </w:p>
    <w:p w14:paraId="524B9A62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96E846F" w14:textId="77777777" w:rsidR="00B65352" w:rsidRDefault="00B65352" w:rsidP="00B653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 four week sales venue with individual booths</w:t>
      </w:r>
    </w:p>
    <w:p w14:paraId="5FDB6034" w14:textId="77777777" w:rsidR="00B65352" w:rsidRDefault="00B65352" w:rsidP="00B653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3-ft deep x 8-ft wide individual booth space. Space sizes vary.</w:t>
      </w:r>
    </w:p>
    <w:p w14:paraId="7E068879" w14:textId="77777777" w:rsidR="00B65352" w:rsidRDefault="00B65352" w:rsidP="00B653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After hour special invitations with selected evening events during the show.</w:t>
      </w:r>
    </w:p>
    <w:p w14:paraId="5BAE8523" w14:textId="77777777" w:rsidR="00B65352" w:rsidRDefault="00B65352" w:rsidP="00B653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We handle the advertising and promotions.</w:t>
      </w:r>
    </w:p>
    <w:p w14:paraId="5136813B" w14:textId="77777777" w:rsidR="00B65352" w:rsidRDefault="00B65352" w:rsidP="00B653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We handle the sales, you maintain your inventory.</w:t>
      </w:r>
    </w:p>
    <w:p w14:paraId="33089564" w14:textId="77777777" w:rsidR="00B65352" w:rsidRDefault="00B65352" w:rsidP="00B653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Set in an indoor art gallery with security.</w:t>
      </w:r>
    </w:p>
    <w:p w14:paraId="6B57F8D0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8F13B73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Booth and Rental Fee Conditions</w:t>
      </w:r>
    </w:p>
    <w:p w14:paraId="4982763B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CFE8BE7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Booth rental is $50 per booth.  Only two participants may share a booth at the regular booth fee.  The exhibition is open during regular gallery hours (Tuesday – Saturday 10 am – 4 pm) and during specially selected evening events.  </w:t>
      </w:r>
    </w:p>
    <w:p w14:paraId="3C49E7EC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7A531BC0" w14:textId="77777777" w:rsidR="00B65352" w:rsidRDefault="00B65352" w:rsidP="00B65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ArtMart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at the Point is entitled to 30% commission on sales.</w:t>
      </w:r>
    </w:p>
    <w:p w14:paraId="615C9ED7" w14:textId="77777777" w:rsidR="00B65352" w:rsidRDefault="00B65352" w:rsidP="00B65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There is limited space available so contact us TODAY!</w:t>
      </w:r>
    </w:p>
    <w:p w14:paraId="39469551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3DB1DE3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8168905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Rules and Conditions</w:t>
      </w:r>
    </w:p>
    <w:p w14:paraId="439372D0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AA861EB" w14:textId="7C3F8DFF" w:rsidR="00B65352" w:rsidRDefault="00B65352" w:rsidP="00B653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Deadline for Entry is </w:t>
      </w:r>
      <w:r w:rsidR="00DC576F">
        <w:rPr>
          <w:rFonts w:ascii="Times New Roman" w:eastAsia="Times New Roman" w:hAnsi="Times New Roman" w:cs="Times New Roman"/>
          <w:sz w:val="24"/>
          <w:szCs w:val="24"/>
          <w:lang w:val="en"/>
        </w:rPr>
        <w:t>October 4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202</w:t>
      </w:r>
      <w:r w:rsidR="00DC576F">
        <w:rPr>
          <w:rFonts w:ascii="Times New Roman" w:eastAsia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Entrance fees must be received upon notification of acceptance.</w:t>
      </w:r>
      <w:r w:rsidR="002250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Artist will be notified no later than </w:t>
      </w:r>
      <w:r w:rsidR="00DC576F">
        <w:rPr>
          <w:rFonts w:ascii="Times New Roman" w:eastAsia="Times New Roman" w:hAnsi="Times New Roman" w:cs="Times New Roman"/>
          <w:sz w:val="24"/>
          <w:szCs w:val="24"/>
          <w:lang w:val="en"/>
        </w:rPr>
        <w:t>October 8th</w:t>
      </w:r>
      <w:r w:rsidR="002250F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8C12B5E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5A99B6D" w14:textId="44D53490" w:rsidR="00815980" w:rsidRDefault="002250F6" w:rsidP="00B653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Set up beginning on November </w:t>
      </w:r>
      <w:r w:rsidR="00E81BEF">
        <w:rPr>
          <w:rFonts w:ascii="Times New Roman" w:eastAsia="Times New Roman" w:hAnsi="Times New Roman" w:cs="Times New Roman"/>
          <w:sz w:val="24"/>
          <w:szCs w:val="24"/>
          <w:lang w:val="en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815980">
        <w:rPr>
          <w:rFonts w:ascii="Times New Roman" w:eastAsia="Times New Roman" w:hAnsi="Times New Roman" w:cs="Times New Roman"/>
          <w:sz w:val="24"/>
          <w:szCs w:val="24"/>
          <w:lang w:val="en"/>
        </w:rPr>
        <w:t>Deadline for b</w:t>
      </w:r>
      <w:r w:rsidR="00B6535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ooth set up and decorated with your wares by Thursday,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November </w:t>
      </w:r>
      <w:r w:rsidR="00E81BEF">
        <w:rPr>
          <w:rFonts w:ascii="Times New Roman" w:eastAsia="Times New Roman" w:hAnsi="Times New Roman" w:cs="Times New Roman"/>
          <w:sz w:val="24"/>
          <w:szCs w:val="24"/>
          <w:lang w:val="en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</w:t>
      </w:r>
      <w:r w:rsidR="00B6535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14:paraId="76BC7C30" w14:textId="77777777" w:rsidR="00815980" w:rsidRDefault="00815980" w:rsidP="00815980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7F5243D" w14:textId="77777777" w:rsidR="00B65352" w:rsidRDefault="00B65352" w:rsidP="00B653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You will be assigned a booth number. Each item must be clearly labeled with the booth number first, as well as an item number, title, or description. Example:  If you are booth number 1 and are labeling your first item, it would read #1-1, green hat. Jewelry may be marked with booth and item number only.</w:t>
      </w:r>
    </w:p>
    <w:p w14:paraId="527C1A17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E01CDB4" w14:textId="1ECA02FE" w:rsidR="00B65352" w:rsidRDefault="00B65352" w:rsidP="00B653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Pick up is on Friday, </w:t>
      </w:r>
      <w:r w:rsidR="00815980">
        <w:rPr>
          <w:rFonts w:ascii="Times New Roman" w:eastAsia="Times New Roman" w:hAnsi="Times New Roman" w:cs="Times New Roman"/>
          <w:sz w:val="24"/>
          <w:szCs w:val="24"/>
          <w:lang w:val="en"/>
        </w:rPr>
        <w:t>December 1</w:t>
      </w:r>
      <w:r w:rsidR="00E81BEF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</w:t>
      </w:r>
      <w:r w:rsidR="00815980">
        <w:rPr>
          <w:rFonts w:ascii="Times New Roman" w:eastAsia="Times New Roman" w:hAnsi="Times New Roman" w:cs="Times New Roman"/>
          <w:sz w:val="24"/>
          <w:szCs w:val="24"/>
          <w:lang w:val="en"/>
        </w:rPr>
        <w:t>, after 4 o’clock or Saturday, December 1</w:t>
      </w:r>
      <w:r w:rsidR="00E81BEF">
        <w:rPr>
          <w:rFonts w:ascii="Times New Roman" w:eastAsia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th, from 9 to noon.</w:t>
      </w:r>
    </w:p>
    <w:p w14:paraId="263D5B11" w14:textId="77777777" w:rsidR="00B65352" w:rsidRDefault="00B65352" w:rsidP="00B65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ADB6B94" w14:textId="77777777" w:rsidR="00B65352" w:rsidRDefault="00B65352" w:rsidP="00B6535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All items for sale must be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made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the artisan exhibiting in the show.  No imported merchandise will be accepted.  </w:t>
      </w:r>
    </w:p>
    <w:p w14:paraId="6EBABC6B" w14:textId="77777777" w:rsidR="00B65352" w:rsidRDefault="00B65352" w:rsidP="00B6535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CDB42CB" w14:textId="77777777" w:rsidR="00B65352" w:rsidRDefault="00B65352" w:rsidP="00B6535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No more than two participants can share a booth</w:t>
      </w:r>
    </w:p>
    <w:p w14:paraId="529E2B34" w14:textId="77777777" w:rsidR="00B65352" w:rsidRDefault="00B65352" w:rsidP="00B6535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8EC5258" w14:textId="77777777" w:rsidR="00B65352" w:rsidRDefault="00B65352" w:rsidP="00B6535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Participants must be at least 18 years of age.  </w:t>
      </w:r>
    </w:p>
    <w:p w14:paraId="3D1FB563" w14:textId="77777777" w:rsidR="00B65352" w:rsidRDefault="00B65352" w:rsidP="00B6535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47E7262" w14:textId="3487E9E7" w:rsidR="00B65352" w:rsidRDefault="00B65352" w:rsidP="00B6535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Checks will be issued to artisans for all completed sales transactions no later than </w:t>
      </w:r>
      <w:r w:rsidR="00815980">
        <w:rPr>
          <w:rFonts w:ascii="Times New Roman" w:eastAsia="Times New Roman" w:hAnsi="Times New Roman" w:cs="Times New Roman"/>
          <w:sz w:val="24"/>
          <w:szCs w:val="24"/>
          <w:lang w:val="en"/>
        </w:rPr>
        <w:t>Decembe</w:t>
      </w:r>
      <w:r w:rsidR="00E81BEF">
        <w:rPr>
          <w:rFonts w:ascii="Times New Roman" w:eastAsia="Times New Roman" w:hAnsi="Times New Roman" w:cs="Times New Roman"/>
          <w:sz w:val="24"/>
          <w:szCs w:val="24"/>
          <w:lang w:val="en"/>
        </w:rPr>
        <w:t>r 19</w:t>
      </w:r>
      <w:r w:rsidR="00815980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E81BEF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202</w:t>
      </w:r>
      <w:r w:rsidR="00E81BEF">
        <w:rPr>
          <w:rFonts w:ascii="Times New Roman" w:eastAsia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</w:p>
    <w:p w14:paraId="01F6BDCC" w14:textId="77777777" w:rsidR="00B65352" w:rsidRDefault="00B65352" w:rsidP="00B6535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1DBE451" w14:textId="77777777" w:rsidR="00B65352" w:rsidRDefault="00B65352" w:rsidP="00B6535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Sales tax is collected by HCAF.  </w:t>
      </w:r>
    </w:p>
    <w:p w14:paraId="1BD2F3E3" w14:textId="77777777" w:rsidR="00B65352" w:rsidRDefault="00B65352" w:rsidP="00B6535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6E30AA2" w14:textId="77777777" w:rsidR="00B65352" w:rsidRDefault="00B65352" w:rsidP="00B6535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All participants are responsible to set up their own booth, maintain their own inventory, disassemble and pick up their wares.  </w:t>
      </w:r>
    </w:p>
    <w:p w14:paraId="4F1BA10C" w14:textId="77777777" w:rsidR="00B65352" w:rsidRDefault="00B65352" w:rsidP="00B6535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1FE2C0A" w14:textId="77777777" w:rsidR="00B65352" w:rsidRDefault="00B65352" w:rsidP="00B6535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HCAF encourages self-promotions through social media and your own email lists. </w:t>
      </w:r>
    </w:p>
    <w:p w14:paraId="3EEC5DF0" w14:textId="77777777" w:rsidR="00B65352" w:rsidRDefault="00B65352" w:rsidP="00B6535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CDCA605" w14:textId="77777777" w:rsidR="00B65352" w:rsidRDefault="00B65352" w:rsidP="00B6535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HCAF does not provide insurance. Reasonable care will be taken during the handling of sales. HCAF has installed a security camera system, but is not responsible for loss or damage.</w:t>
      </w:r>
    </w:p>
    <w:p w14:paraId="07D9BB87" w14:textId="77777777" w:rsidR="00B65352" w:rsidRDefault="00B65352" w:rsidP="00B6535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6FBD5E0" w14:textId="77777777" w:rsidR="00B65352" w:rsidRDefault="00B65352" w:rsidP="00B6535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Participants are responsible for decorating their booth in an aesthetically pleasing and professional manner. </w:t>
      </w:r>
    </w:p>
    <w:p w14:paraId="4648D62E" w14:textId="77777777" w:rsidR="00F73AFB" w:rsidRDefault="00F73AFB"/>
    <w:sectPr w:rsidR="00F7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5FD6"/>
    <w:multiLevelType w:val="hybridMultilevel"/>
    <w:tmpl w:val="B3FC5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138ED"/>
    <w:multiLevelType w:val="hybridMultilevel"/>
    <w:tmpl w:val="4B265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93E04"/>
    <w:multiLevelType w:val="hybridMultilevel"/>
    <w:tmpl w:val="E2F69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2249A"/>
    <w:multiLevelType w:val="hybridMultilevel"/>
    <w:tmpl w:val="DA68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2832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6209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631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017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52"/>
    <w:rsid w:val="002250F6"/>
    <w:rsid w:val="00815980"/>
    <w:rsid w:val="00AA7BC3"/>
    <w:rsid w:val="00B65352"/>
    <w:rsid w:val="00DC576F"/>
    <w:rsid w:val="00E81BEF"/>
    <w:rsid w:val="00F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E5F8283"/>
  <w15:chartTrackingRefBased/>
  <w15:docId w15:val="{D4B7B4E5-7E51-40B6-B793-A6BCEF04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Rosanne Thrall</cp:lastModifiedBy>
  <cp:revision>2</cp:revision>
  <dcterms:created xsi:type="dcterms:W3CDTF">2023-10-24T14:50:00Z</dcterms:created>
  <dcterms:modified xsi:type="dcterms:W3CDTF">2023-10-24T14:50:00Z</dcterms:modified>
</cp:coreProperties>
</file>